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8AC8F" w14:textId="77777777" w:rsidR="009F5766" w:rsidRPr="00B91614" w:rsidRDefault="009F5766" w:rsidP="009F57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Student Satisfaction</w:t>
      </w:r>
      <w:r w:rsidRPr="00B9161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: </w:t>
      </w:r>
      <w:r w:rsidRPr="00B91614"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>urvey</w:t>
      </w:r>
      <w:r w:rsidRPr="00B91614">
        <w:rPr>
          <w:b/>
          <w:sz w:val="36"/>
          <w:szCs w:val="36"/>
        </w:rPr>
        <w:t xml:space="preserve"> R</w:t>
      </w:r>
      <w:r>
        <w:rPr>
          <w:b/>
          <w:sz w:val="36"/>
          <w:szCs w:val="36"/>
        </w:rPr>
        <w:t>eport</w:t>
      </w:r>
      <w:r w:rsidRPr="00B91614">
        <w:rPr>
          <w:b/>
          <w:sz w:val="36"/>
          <w:szCs w:val="36"/>
        </w:rPr>
        <w:t xml:space="preserve">  </w:t>
      </w:r>
    </w:p>
    <w:p w14:paraId="35609602" w14:textId="6F7D0ABC" w:rsidR="009F5766" w:rsidRDefault="009F5766" w:rsidP="009F57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survey regarding student satisfaction was conducted by IQAC in the month of </w:t>
      </w:r>
      <w:r w:rsidR="00235421">
        <w:rPr>
          <w:sz w:val="28"/>
          <w:szCs w:val="28"/>
        </w:rPr>
        <w:t>February 2020</w:t>
      </w:r>
      <w:r>
        <w:rPr>
          <w:sz w:val="28"/>
          <w:szCs w:val="28"/>
        </w:rPr>
        <w:t xml:space="preserve">. </w:t>
      </w:r>
      <w:r w:rsidR="00235421">
        <w:rPr>
          <w:sz w:val="28"/>
          <w:szCs w:val="28"/>
        </w:rPr>
        <w:t>All the students of B.A., B.Com, B.Sc., M.A. and M.Com. were included in the survey</w:t>
      </w:r>
      <w:r>
        <w:rPr>
          <w:sz w:val="28"/>
          <w:szCs w:val="28"/>
        </w:rPr>
        <w:t xml:space="preserve">. Only 55 </w:t>
      </w:r>
      <w:r>
        <w:rPr>
          <w:sz w:val="32"/>
          <w:szCs w:val="32"/>
        </w:rPr>
        <w:t>percent</w:t>
      </w:r>
      <w:r>
        <w:rPr>
          <w:sz w:val="28"/>
          <w:szCs w:val="28"/>
        </w:rPr>
        <w:t xml:space="preserve"> students are of the opinion that 100 </w:t>
      </w:r>
      <w:r>
        <w:rPr>
          <w:sz w:val="32"/>
          <w:szCs w:val="32"/>
        </w:rPr>
        <w:t>percent</w:t>
      </w:r>
      <w:r>
        <w:rPr>
          <w:sz w:val="28"/>
          <w:szCs w:val="28"/>
        </w:rPr>
        <w:t xml:space="preserve"> syllabus was covered in the class and 4</w:t>
      </w:r>
      <w:r w:rsidR="0023542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>percent</w:t>
      </w:r>
      <w:r>
        <w:rPr>
          <w:sz w:val="28"/>
          <w:szCs w:val="28"/>
        </w:rPr>
        <w:t xml:space="preserve"> students say that 75 </w:t>
      </w:r>
      <w:r>
        <w:rPr>
          <w:sz w:val="32"/>
          <w:szCs w:val="32"/>
        </w:rPr>
        <w:t>percent</w:t>
      </w:r>
      <w:r>
        <w:rPr>
          <w:sz w:val="28"/>
          <w:szCs w:val="28"/>
        </w:rPr>
        <w:t xml:space="preserve"> syllabus was covered in the class. In this survey, 98 </w:t>
      </w:r>
      <w:r>
        <w:rPr>
          <w:sz w:val="32"/>
          <w:szCs w:val="32"/>
        </w:rPr>
        <w:t>percent</w:t>
      </w:r>
      <w:r>
        <w:rPr>
          <w:sz w:val="28"/>
          <w:szCs w:val="28"/>
        </w:rPr>
        <w:t xml:space="preserve"> students agree that process of internal assessment by the teacher’s was fair. In this survey 100 </w:t>
      </w:r>
      <w:r>
        <w:rPr>
          <w:sz w:val="32"/>
          <w:szCs w:val="32"/>
        </w:rPr>
        <w:t>percent</w:t>
      </w:r>
      <w:r>
        <w:rPr>
          <w:sz w:val="28"/>
          <w:szCs w:val="28"/>
        </w:rPr>
        <w:t xml:space="preserve"> students agree that performance in assignment and unit test discussed with them. Only 98 </w:t>
      </w:r>
      <w:r>
        <w:rPr>
          <w:sz w:val="32"/>
          <w:szCs w:val="32"/>
        </w:rPr>
        <w:t>percent</w:t>
      </w:r>
      <w:r>
        <w:rPr>
          <w:sz w:val="28"/>
          <w:szCs w:val="28"/>
        </w:rPr>
        <w:t xml:space="preserve"> students agree that Institution provide them multiple opportunities to learn and grow. Only 97 </w:t>
      </w:r>
      <w:r>
        <w:rPr>
          <w:sz w:val="32"/>
          <w:szCs w:val="32"/>
        </w:rPr>
        <w:t>percent</w:t>
      </w:r>
      <w:r>
        <w:rPr>
          <w:sz w:val="28"/>
          <w:szCs w:val="28"/>
        </w:rPr>
        <w:t xml:space="preserve"> students agree that teacher’s identify their strength and encourage them. Only 98 </w:t>
      </w:r>
      <w:r>
        <w:rPr>
          <w:sz w:val="32"/>
          <w:szCs w:val="32"/>
        </w:rPr>
        <w:t>percent</w:t>
      </w:r>
      <w:r>
        <w:rPr>
          <w:sz w:val="28"/>
          <w:szCs w:val="28"/>
        </w:rPr>
        <w:t xml:space="preserve"> students agree that teacher’s encourage them to participate in extra-curricular activities. </w:t>
      </w:r>
    </w:p>
    <w:sectPr w:rsidR="009F5766" w:rsidSect="004D7354">
      <w:pgSz w:w="12240" w:h="15840"/>
      <w:pgMar w:top="1134" w:right="1440" w:bottom="1134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9E"/>
    <w:rsid w:val="00147DEA"/>
    <w:rsid w:val="00235421"/>
    <w:rsid w:val="0024743C"/>
    <w:rsid w:val="00284C9E"/>
    <w:rsid w:val="004127C8"/>
    <w:rsid w:val="004D7354"/>
    <w:rsid w:val="006F15BC"/>
    <w:rsid w:val="00916493"/>
    <w:rsid w:val="009F5766"/>
    <w:rsid w:val="00B91614"/>
    <w:rsid w:val="00C32399"/>
    <w:rsid w:val="00C93328"/>
    <w:rsid w:val="00E15F14"/>
    <w:rsid w:val="00E702D2"/>
    <w:rsid w:val="00E7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49FF7"/>
  <w15:docId w15:val="{221526B9-8C38-4CCE-B9D1-23EFD9FF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neelam parbha</cp:lastModifiedBy>
  <cp:revision>2</cp:revision>
  <dcterms:created xsi:type="dcterms:W3CDTF">2020-09-04T08:31:00Z</dcterms:created>
  <dcterms:modified xsi:type="dcterms:W3CDTF">2020-09-04T08:31:00Z</dcterms:modified>
</cp:coreProperties>
</file>